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3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48"/>
          <w:szCs w:val="48"/>
        </w:rPr>
      </w:pPr>
      <w:r>
        <w:rPr>
          <w:rFonts w:ascii="Arial" w:hAnsi="Arial" w:hint="default"/>
          <w:color w:val="022461"/>
          <w:kern w:val="36"/>
          <w:sz w:val="42"/>
          <w:szCs w:val="42"/>
          <w:u w:color="022461"/>
          <w:rtl w:val="0"/>
          <w:lang w:val="ru-RU"/>
        </w:rPr>
        <w:t>Инструкция по приобретению абонемента он</w:t>
      </w:r>
      <w:r>
        <w:rPr>
          <w:rFonts w:ascii="Arial" w:hAnsi="Arial"/>
          <w:color w:val="022461"/>
          <w:kern w:val="36"/>
          <w:sz w:val="42"/>
          <w:szCs w:val="42"/>
          <w:u w:color="022461"/>
          <w:rtl w:val="0"/>
          <w:lang w:val="ru-RU"/>
        </w:rPr>
        <w:t>-</w:t>
      </w:r>
      <w:r>
        <w:rPr>
          <w:rFonts w:ascii="Arial" w:hAnsi="Arial" w:hint="default"/>
          <w:color w:val="022461"/>
          <w:kern w:val="36"/>
          <w:sz w:val="42"/>
          <w:szCs w:val="42"/>
          <w:u w:color="022461"/>
          <w:rtl w:val="0"/>
          <w:lang w:val="ru-RU"/>
        </w:rPr>
        <w:t>лайн</w:t>
      </w:r>
    </w:p>
    <w:p>
      <w:pPr>
        <w:pStyle w:val="Normal.0"/>
        <w:spacing w:before="100" w:after="150" w:line="30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sz w:val="23"/>
          <w:szCs w:val="23"/>
          <w:rtl w:val="0"/>
          <w:lang w:val="ru-RU"/>
        </w:rPr>
        <w:t>Приобрести абонемент в фитнес</w:t>
      </w:r>
      <w:r>
        <w:rPr>
          <w:rFonts w:ascii="Arial" w:hAnsi="Arial"/>
          <w:sz w:val="23"/>
          <w:szCs w:val="23"/>
          <w:rtl w:val="0"/>
          <w:lang w:val="ru-RU"/>
        </w:rPr>
        <w:t>-</w:t>
      </w:r>
      <w:r>
        <w:rPr>
          <w:rFonts w:ascii="Arial" w:hAnsi="Arial" w:hint="default"/>
          <w:sz w:val="23"/>
          <w:szCs w:val="23"/>
          <w:rtl w:val="0"/>
          <w:lang w:val="ru-RU"/>
        </w:rPr>
        <w:t xml:space="preserve">клуба </w:t>
      </w:r>
      <w:r>
        <w:rPr>
          <w:rFonts w:ascii="Arial" w:hAnsi="Arial" w:hint="default"/>
          <w:sz w:val="23"/>
          <w:szCs w:val="23"/>
          <w:rtl w:val="0"/>
          <w:lang w:val="ru-RU"/>
        </w:rPr>
        <w:t>Молот</w:t>
      </w:r>
      <w:r>
        <w:rPr>
          <w:rFonts w:ascii="Arial" w:hAnsi="Arial" w:hint="default"/>
          <w:sz w:val="23"/>
          <w:szCs w:val="23"/>
          <w:rtl w:val="0"/>
          <w:lang w:val="ru-RU"/>
        </w:rPr>
        <w:t xml:space="preserve"> возможно прямо сейчас</w:t>
      </w:r>
      <w:r>
        <w:rPr>
          <w:rFonts w:ascii="Arial" w:hAnsi="Arial"/>
          <w:sz w:val="23"/>
          <w:szCs w:val="23"/>
          <w:rtl w:val="0"/>
          <w:lang w:val="ru-RU"/>
        </w:rPr>
        <w:t xml:space="preserve">, </w:t>
      </w:r>
      <w:r>
        <w:rPr>
          <w:rFonts w:ascii="Arial" w:hAnsi="Arial" w:hint="default"/>
          <w:sz w:val="23"/>
          <w:szCs w:val="23"/>
          <w:rtl w:val="0"/>
          <w:lang w:val="ru-RU"/>
        </w:rPr>
        <w:t>выполнив несколько простых действий</w:t>
      </w:r>
      <w:r>
        <w:rPr>
          <w:rFonts w:ascii="Arial" w:hAnsi="Arial"/>
          <w:sz w:val="23"/>
          <w:szCs w:val="23"/>
          <w:rtl w:val="0"/>
          <w:lang w:val="ru-RU"/>
        </w:rPr>
        <w:t>:</w:t>
      </w:r>
      <w:r>
        <w:rPr>
          <w:rFonts w:ascii="Arial" w:hAnsi="Arial" w:hint="default"/>
          <w:sz w:val="23"/>
          <w:szCs w:val="23"/>
          <w:rtl w:val="0"/>
          <w:lang w:val="ru-RU"/>
        </w:rPr>
        <w:t> </w:t>
      </w:r>
    </w:p>
    <w:p>
      <w:pPr>
        <w:pStyle w:val="Normal.0"/>
        <w:numPr>
          <w:ilvl w:val="0"/>
          <w:numId w:val="2"/>
        </w:numPr>
        <w:bidi w:val="0"/>
        <w:spacing w:before="100" w:after="225" w:line="300" w:lineRule="atLeast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На главной странице сайта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выберите клуб и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нажмите кнопку «купить абонемент»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После чего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система переместит Вас в раздел с информацией о доступных к приобретению абонементах и их стоимости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225" w:line="300" w:lineRule="atLeast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Выберите подходящий для Вас абонемент и нажмите на  кнопку купить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Вы перейдете на форму заполнения личных данных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необходимых для покупки абонемента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 </w:t>
      </w:r>
    </w:p>
    <w:p>
      <w:pPr>
        <w:pStyle w:val="Normal.0"/>
        <w:numPr>
          <w:ilvl w:val="0"/>
          <w:numId w:val="2"/>
        </w:numPr>
        <w:bidi w:val="0"/>
        <w:spacing w:before="100" w:after="225" w:line="300" w:lineRule="atLeast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Заполните форму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Обратите внимание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что поля отмеченные звездочкой обязательны для заполнения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before="100" w:after="225" w:line="300" w:lineRule="atLeast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Ознакомьтесь с договором и правилами посещения </w:t>
      </w:r>
      <w:r>
        <w:rPr>
          <w:rFonts w:ascii="Arial" w:hAnsi="Arial" w:hint="default"/>
          <w:sz w:val="23"/>
          <w:szCs w:val="23"/>
          <w:rtl w:val="0"/>
          <w:lang w:val="ru-RU"/>
        </w:rPr>
        <w:t>фитнес</w:t>
      </w:r>
      <w:r>
        <w:rPr>
          <w:rFonts w:ascii="Arial" w:hAnsi="Arial"/>
          <w:sz w:val="23"/>
          <w:szCs w:val="23"/>
          <w:rtl w:val="0"/>
          <w:lang w:val="ru-RU"/>
        </w:rPr>
        <w:t>-</w:t>
      </w:r>
      <w:r>
        <w:rPr>
          <w:rFonts w:ascii="Arial" w:hAnsi="Arial" w:hint="default"/>
          <w:sz w:val="23"/>
          <w:szCs w:val="23"/>
          <w:rtl w:val="0"/>
          <w:lang w:val="ru-RU"/>
        </w:rPr>
        <w:t xml:space="preserve">клуба </w:t>
      </w:r>
      <w:r>
        <w:rPr>
          <w:rFonts w:ascii="Arial" w:hAnsi="Arial" w:hint="default"/>
          <w:sz w:val="23"/>
          <w:szCs w:val="23"/>
          <w:rtl w:val="0"/>
          <w:lang w:val="ru-RU"/>
        </w:rPr>
        <w:t>Молот</w:t>
      </w:r>
      <w:r>
        <w:rPr>
          <w:rFonts w:ascii="Arial" w:hAnsi="Arial"/>
          <w:sz w:val="23"/>
          <w:szCs w:val="23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225" w:line="300" w:lineRule="atLeast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После заполнения формы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Вы будете перенаправлены на защищенную страницу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для  оплаты абонемента банковской картой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Оплата может быть произведена картами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Visa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или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Mastercard.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Необходимо заполнить данные по банковской карточке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пройти процесс аутоинтефикации и подтвердить оплату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225" w:line="300" w:lineRule="atLeast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Для получения Клубной карты обратитесь в отдел продаж Клуба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При себе необходимо иметь паспорт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.</w:t>
      </w:r>
    </w:p>
    <w:p>
      <w:pPr>
        <w:pStyle w:val="Normal.0"/>
        <w:spacing w:before="100" w:after="225" w:line="300" w:lineRule="atLeast"/>
        <w:jc w:val="both"/>
        <w:rPr>
          <w:rFonts w:ascii="Arial" w:cs="Arial" w:hAnsi="Arial" w:eastAsia="Arial"/>
          <w:color w:val="000000"/>
          <w:sz w:val="23"/>
          <w:szCs w:val="23"/>
          <w:u w:color="000000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В случае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если оплата заказа производится банковской картой – выберете соответствующий платежный метод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В процессе оплаты введите номер карты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срок ее действия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код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CVV,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указанный на обороте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а также имя и фамилию владельца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3"/>
          <w:szCs w:val="23"/>
          <w:u w:color="000000"/>
        </w:rPr>
        <w:br w:type="textWrapping"/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Убедитесь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что вы ввели корректные данные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а затем нажмите на кнопку «Оплатить»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Возможно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Ваш банк в целях безопасности проведения операций в Интернете использует технологию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3DSecure,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которая предполагает использование паролей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Чтобы провести оплату Заказа и уложиться в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15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минут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отведенные Вам банком на заполнение и подтверждение данных Вашей карты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рекомендуем Вам обеспечить оперативное получение пароля в соответствии с правилами Вашего банка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.</w:t>
      </w:r>
    </w:p>
    <w:p>
      <w:pPr>
        <w:pStyle w:val="Normal.0"/>
        <w:spacing w:before="100" w:after="225" w:line="300" w:lineRule="atLeast"/>
        <w:jc w:val="both"/>
        <w:rPr>
          <w:rFonts w:ascii="Arial" w:cs="Arial" w:hAnsi="Arial" w:eastAsia="Arial"/>
          <w:color w:val="000000"/>
          <w:sz w:val="23"/>
          <w:szCs w:val="23"/>
          <w:u w:color="000000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Приятных вам трен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и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ровок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!</w:t>
      </w:r>
    </w:p>
    <w:p>
      <w:pPr>
        <w:pStyle w:val="Normal.0"/>
        <w:spacing w:before="100" w:after="225" w:line="300" w:lineRule="atLeast"/>
        <w:rPr>
          <w:rFonts w:ascii="Arial" w:cs="Arial" w:hAnsi="Arial" w:eastAsia="Arial"/>
          <w:color w:val="022461"/>
          <w:kern w:val="36"/>
          <w:sz w:val="42"/>
          <w:szCs w:val="42"/>
          <w:u w:color="022461"/>
        </w:rPr>
      </w:pPr>
      <w:r>
        <w:rPr>
          <w:rFonts w:ascii="Arial" w:hAnsi="Arial" w:hint="default"/>
          <w:color w:val="022461"/>
          <w:kern w:val="36"/>
          <w:sz w:val="42"/>
          <w:szCs w:val="42"/>
          <w:u w:color="022461"/>
          <w:rtl w:val="0"/>
          <w:lang w:val="ru-RU"/>
        </w:rPr>
        <w:t>Информация по обеспечению безопасности платежей</w:t>
      </w:r>
    </w:p>
    <w:p>
      <w:pPr>
        <w:pStyle w:val="Normal.0"/>
        <w:spacing w:before="100" w:after="225" w:line="300" w:lineRule="atLeast"/>
        <w:rPr>
          <w:rFonts w:ascii="Arial" w:cs="Arial" w:hAnsi="Arial" w:eastAsia="Arial"/>
          <w:color w:val="000000"/>
          <w:sz w:val="23"/>
          <w:szCs w:val="23"/>
          <w:u w:color="000000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Сервис Деньги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Online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© применяет следующие меры безопасности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3"/>
          <w:szCs w:val="23"/>
          <w:u w:color="000000"/>
        </w:rPr>
        <w:br w:type="textWrapping"/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• Запись каждого этапа всех транзакций в системе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3"/>
          <w:szCs w:val="23"/>
          <w:u w:color="000000"/>
        </w:rPr>
        <w:br w:type="textWrapping"/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• Доступ к детальной информации о транзакциях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3"/>
          <w:szCs w:val="23"/>
          <w:u w:color="000000"/>
        </w:rPr>
        <w:br w:type="textWrapping"/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• Постоянный фрод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-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мониторинг всех платежей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3"/>
          <w:szCs w:val="23"/>
          <w:u w:color="000000"/>
        </w:rPr>
        <w:br w:type="textWrapping"/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• Осуществление контроля чистоты и сверки каждого платежа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3"/>
          <w:szCs w:val="23"/>
          <w:u w:color="000000"/>
        </w:rPr>
        <w:br w:type="textWrapping"/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• Использование самых современных технологий шифрования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3"/>
          <w:szCs w:val="23"/>
          <w:u w:color="000000"/>
        </w:rPr>
        <w:br w:type="textWrapping"/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• Применение безопасного соединения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SSL</w:t>
      </w:r>
    </w:p>
    <w:p>
      <w:pPr>
        <w:pStyle w:val="Normal.0"/>
        <w:spacing w:before="100" w:after="225" w:line="300" w:lineRule="atLeast"/>
        <w:jc w:val="both"/>
        <w:rPr>
          <w:rFonts w:ascii="Arial" w:cs="Arial" w:hAnsi="Arial" w:eastAsia="Arial"/>
          <w:color w:val="000000"/>
          <w:sz w:val="23"/>
          <w:szCs w:val="23"/>
          <w:u w:color="000000"/>
        </w:rPr>
      </w:pP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На сегодняшний день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SSL (Secure Socket Layer)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является одной из самых лучших технологий защиты электронных данных на мировом рынке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 xml:space="preserve">которая использует метод аутентификации взаимодействующих сторон 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проверку подлинности предъявленного пользователем идентификатора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23"/>
          <w:szCs w:val="23"/>
          <w:u w:color="000000"/>
          <w:rtl w:val="0"/>
          <w:lang w:val="ru-RU"/>
        </w:rPr>
        <w:t>и шифрование данных с симметричными и ассиметричными алгоритмами</w:t>
      </w:r>
      <w:r>
        <w:rPr>
          <w:rFonts w:ascii="Arial" w:hAnsi="Arial"/>
          <w:color w:val="000000"/>
          <w:sz w:val="23"/>
          <w:szCs w:val="23"/>
          <w:u w:color="000000"/>
          <w:rtl w:val="0"/>
          <w:lang w:val="ru-RU"/>
        </w:rPr>
        <w:t>.</w:t>
      </w:r>
    </w:p>
    <w:p>
      <w:pPr>
        <w:pStyle w:val="Normal.0"/>
        <w:spacing w:before="100" w:after="3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48"/>
          <w:szCs w:val="48"/>
        </w:rPr>
      </w:pPr>
      <w:r>
        <w:rPr>
          <w:rFonts w:ascii="Arial" w:hAnsi="Arial" w:hint="default"/>
          <w:color w:val="022461"/>
          <w:kern w:val="36"/>
          <w:sz w:val="42"/>
          <w:szCs w:val="42"/>
          <w:u w:color="022461"/>
          <w:rtl w:val="0"/>
          <w:lang w:val="ru-RU"/>
        </w:rPr>
        <w:t>Правила возврата</w:t>
      </w:r>
    </w:p>
    <w:p>
      <w:pPr>
        <w:pStyle w:val="Normal.0"/>
        <w:spacing w:before="100" w:after="150" w:line="300" w:lineRule="atLeas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sz w:val="23"/>
          <w:szCs w:val="23"/>
          <w:rtl w:val="0"/>
          <w:lang w:val="ru-RU"/>
        </w:rPr>
        <w:t xml:space="preserve">В соответствии со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"http://www.rg.ru/2008/12/01/pravapotr-dok.html"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.32 </w:t>
      </w:r>
      <w:r>
        <w:rPr>
          <w:rStyle w:val="Hyperlink.0"/>
          <w:rtl w:val="0"/>
          <w:lang w:val="ru-RU"/>
        </w:rPr>
        <w:t xml:space="preserve">Закона РФ от </w:t>
      </w:r>
      <w:r>
        <w:rPr>
          <w:rStyle w:val="Hyperlink.0"/>
          <w:rtl w:val="0"/>
          <w:lang w:val="ru-RU"/>
        </w:rPr>
        <w:t>07.02.1992 N 2300-1 "</w:t>
      </w:r>
      <w:r>
        <w:rPr>
          <w:rStyle w:val="Hyperlink.0"/>
          <w:rtl w:val="0"/>
          <w:lang w:val="ru-RU"/>
        </w:rPr>
        <w:t>О защите прав потребителей</w:t>
      </w:r>
      <w:r>
        <w:rPr>
          <w:rStyle w:val="Hyperlink.0"/>
          <w:rtl w:val="0"/>
          <w:lang w:val="ru-RU"/>
        </w:rPr>
        <w:t>"</w:t>
      </w:r>
      <w:r>
        <w:rPr/>
        <w:fldChar w:fldCharType="end" w:fldLock="0"/>
      </w: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 xml:space="preserve"> Потребитель вправе отказаться от исполнения договора об оказании услуг в любое время при условии оплаты Продавцу фактически понесенных им расходов</w:t>
      </w:r>
      <w:r>
        <w:rPr>
          <w:rStyle w:val="Нет"/>
          <w:rFonts w:ascii="Arial" w:hAnsi="Arial"/>
          <w:sz w:val="23"/>
          <w:szCs w:val="23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>связанных с исполнением обязательств по данному договору</w:t>
      </w:r>
      <w:r>
        <w:rPr>
          <w:rStyle w:val="Нет"/>
          <w:rFonts w:ascii="Arial" w:hAnsi="Arial"/>
          <w:sz w:val="23"/>
          <w:szCs w:val="23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 xml:space="preserve">Возврат денежных средств производится в течении </w:t>
      </w:r>
      <w:r>
        <w:rPr>
          <w:rStyle w:val="Нет"/>
          <w:rFonts w:ascii="Arial" w:hAnsi="Arial"/>
          <w:sz w:val="23"/>
          <w:szCs w:val="23"/>
          <w:rtl w:val="0"/>
          <w:lang w:val="ru-RU"/>
        </w:rPr>
        <w:t>10 (</w:t>
      </w: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>Десяти</w:t>
      </w:r>
      <w:r>
        <w:rPr>
          <w:rStyle w:val="Нет"/>
          <w:rFonts w:ascii="Arial" w:hAnsi="Arial"/>
          <w:sz w:val="23"/>
          <w:szCs w:val="23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>дней на основании письменного заявления</w:t>
      </w:r>
      <w:r>
        <w:rPr>
          <w:rStyle w:val="Нет"/>
          <w:rFonts w:ascii="Arial" w:hAnsi="Arial"/>
          <w:sz w:val="23"/>
          <w:szCs w:val="23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>с приложением подтверждения оплаты</w:t>
      </w:r>
      <w:r>
        <w:rPr>
          <w:rStyle w:val="Нет"/>
          <w:rFonts w:ascii="Arial" w:hAnsi="Arial"/>
          <w:sz w:val="23"/>
          <w:szCs w:val="23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>на банковский карточку с которой была произведена оплата</w:t>
      </w:r>
      <w:r>
        <w:rPr>
          <w:rStyle w:val="Нет"/>
          <w:rFonts w:ascii="Arial" w:hAnsi="Arial"/>
          <w:sz w:val="23"/>
          <w:szCs w:val="23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> </w:t>
      </w:r>
    </w:p>
    <w:p>
      <w:pPr>
        <w:pStyle w:val="Normal.0"/>
        <w:spacing w:before="100" w:after="150" w:line="300" w:lineRule="atLeast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Arial" w:hAnsi="Arial" w:hint="default"/>
          <w:sz w:val="23"/>
          <w:szCs w:val="23"/>
          <w:rtl w:val="0"/>
          <w:lang w:val="ru-RU"/>
        </w:rPr>
        <w:t> </w:t>
      </w:r>
      <w:r>
        <w:rPr>
          <w:rStyle w:val="Нет"/>
          <w:rFonts w:ascii="Arial" w:hAnsi="Arial" w:hint="default"/>
          <w:color w:val="022461"/>
          <w:sz w:val="42"/>
          <w:szCs w:val="42"/>
          <w:u w:color="022461"/>
          <w:rtl w:val="0"/>
          <w:lang w:val="ru-RU"/>
        </w:rPr>
        <w:t>Реквизиты фитнес</w:t>
      </w:r>
      <w:r>
        <w:rPr>
          <w:rStyle w:val="Нет"/>
          <w:rFonts w:ascii="Arial" w:hAnsi="Arial"/>
          <w:color w:val="022461"/>
          <w:sz w:val="42"/>
          <w:szCs w:val="42"/>
          <w:u w:color="022461"/>
          <w:rtl w:val="0"/>
          <w:lang w:val="ru-RU"/>
        </w:rPr>
        <w:t>-</w:t>
      </w:r>
      <w:r>
        <w:rPr>
          <w:rStyle w:val="Нет"/>
          <w:rFonts w:ascii="Arial" w:hAnsi="Arial" w:hint="default"/>
          <w:color w:val="022461"/>
          <w:sz w:val="42"/>
          <w:szCs w:val="42"/>
          <w:u w:color="022461"/>
          <w:rtl w:val="0"/>
          <w:lang w:val="ru-RU"/>
        </w:rPr>
        <w:t xml:space="preserve">клуба </w:t>
      </w:r>
      <w:r>
        <w:rPr>
          <w:rStyle w:val="Нет"/>
          <w:rFonts w:ascii="Arial" w:hAnsi="Arial" w:hint="default"/>
          <w:color w:val="022461"/>
          <w:sz w:val="42"/>
          <w:szCs w:val="42"/>
          <w:u w:color="022461"/>
          <w:rtl w:val="0"/>
          <w:lang w:val="ru-RU"/>
        </w:rPr>
        <w:t>Молот</w:t>
      </w:r>
    </w:p>
    <w:p>
      <w:pPr>
        <w:pStyle w:val="Normal.0"/>
        <w:spacing w:before="100" w:after="100" w:line="360" w:lineRule="auto"/>
        <w:rPr>
          <w:rStyle w:val="Нет"/>
          <w:sz w:val="23"/>
          <w:szCs w:val="23"/>
        </w:rPr>
      </w:pPr>
      <w:r>
        <w:rPr>
          <w:rStyle w:val="Нет"/>
          <w:sz w:val="23"/>
          <w:szCs w:val="23"/>
          <w:rtl w:val="0"/>
          <w:lang w:val="ru-RU"/>
        </w:rPr>
        <w:t>Общество с ограниченной ответственностью «</w:t>
      </w:r>
      <w:r>
        <w:rPr>
          <w:rStyle w:val="Нет"/>
          <w:sz w:val="23"/>
          <w:szCs w:val="23"/>
          <w:rtl w:val="0"/>
          <w:lang w:val="ru-RU"/>
        </w:rPr>
        <w:t>ФАРО</w:t>
      </w:r>
      <w:r>
        <w:rPr>
          <w:rStyle w:val="Нет"/>
          <w:sz w:val="23"/>
          <w:szCs w:val="23"/>
          <w:rtl w:val="0"/>
          <w:lang w:val="ru-RU"/>
        </w:rPr>
        <w:t>»</w:t>
      </w:r>
    </w:p>
    <w:p>
      <w:pPr>
        <w:pStyle w:val="Normal.0"/>
        <w:spacing w:before="100" w:after="100" w:line="360" w:lineRule="auto"/>
        <w:rPr>
          <w:rStyle w:val="Нет"/>
          <w:sz w:val="23"/>
          <w:szCs w:val="23"/>
        </w:rPr>
      </w:pPr>
      <w:r>
        <w:rPr>
          <w:rStyle w:val="Нет"/>
          <w:sz w:val="23"/>
          <w:szCs w:val="23"/>
          <w:rtl w:val="0"/>
          <w:lang w:val="ru-RU"/>
        </w:rPr>
        <w:t xml:space="preserve">ИНН </w:t>
      </w:r>
      <w:r>
        <w:rPr>
          <w:sz w:val="23"/>
          <w:szCs w:val="23"/>
          <w:rtl w:val="0"/>
          <w:lang w:val="ru-RU"/>
        </w:rPr>
        <w:t>7804598337</w:t>
      </w:r>
      <w:r>
        <w:rPr>
          <w:rStyle w:val="Нет"/>
          <w:sz w:val="23"/>
          <w:szCs w:val="23"/>
          <w:rtl w:val="0"/>
          <w:lang w:val="ru-RU"/>
        </w:rPr>
        <w:t xml:space="preserve"> КПП </w:t>
      </w:r>
      <w:r>
        <w:rPr>
          <w:sz w:val="23"/>
          <w:szCs w:val="23"/>
          <w:rtl w:val="0"/>
          <w:lang w:val="ru-RU"/>
        </w:rPr>
        <w:t>780401001</w:t>
      </w:r>
    </w:p>
    <w:p>
      <w:pPr>
        <w:pStyle w:val="Normal.0"/>
        <w:spacing w:before="100" w:after="100" w:line="360" w:lineRule="auto"/>
        <w:rPr>
          <w:rStyle w:val="Нет"/>
          <w:sz w:val="23"/>
          <w:szCs w:val="23"/>
        </w:rPr>
      </w:pPr>
      <w:r>
        <w:rPr>
          <w:rStyle w:val="Нет"/>
          <w:sz w:val="23"/>
          <w:szCs w:val="23"/>
          <w:rtl w:val="0"/>
          <w:lang w:val="ru-RU"/>
        </w:rPr>
        <w:t xml:space="preserve">ОГРН </w:t>
      </w:r>
      <w:r>
        <w:rPr>
          <w:rStyle w:val="Нет"/>
          <w:sz w:val="23"/>
          <w:szCs w:val="23"/>
          <w:rtl w:val="0"/>
          <w:lang w:val="ru-RU"/>
        </w:rPr>
        <w:t>1177847170698</w:t>
      </w:r>
    </w:p>
    <w:p>
      <w:pPr>
        <w:pStyle w:val="Normal.0"/>
        <w:spacing w:before="100" w:after="100" w:line="360" w:lineRule="auto"/>
        <w:rPr>
          <w:sz w:val="23"/>
          <w:szCs w:val="23"/>
        </w:rPr>
      </w:pPr>
      <w:r>
        <w:rPr>
          <w:rStyle w:val="Нет"/>
          <w:sz w:val="23"/>
          <w:szCs w:val="23"/>
          <w:rtl w:val="0"/>
          <w:lang w:val="ru-RU"/>
        </w:rPr>
        <w:t xml:space="preserve">Юридический и </w:t>
      </w:r>
      <w:r>
        <w:rPr>
          <w:rStyle w:val="Нет"/>
          <w:sz w:val="23"/>
          <w:szCs w:val="23"/>
          <w:rtl w:val="0"/>
          <w:lang w:val="ru-RU"/>
        </w:rPr>
        <w:t>почтовый</w:t>
      </w:r>
      <w:r>
        <w:rPr>
          <w:rStyle w:val="Нет"/>
          <w:sz w:val="23"/>
          <w:szCs w:val="23"/>
          <w:rtl w:val="0"/>
          <w:lang w:val="ru-RU"/>
        </w:rPr>
        <w:t xml:space="preserve"> адрес</w:t>
      </w:r>
      <w:r>
        <w:rPr>
          <w:rStyle w:val="Нет"/>
          <w:sz w:val="23"/>
          <w:szCs w:val="23"/>
          <w:rtl w:val="0"/>
          <w:lang w:val="ru-RU"/>
        </w:rPr>
        <w:t xml:space="preserve">: </w:t>
      </w:r>
      <w:r>
        <w:rPr>
          <w:sz w:val="23"/>
          <w:szCs w:val="23"/>
          <w:rtl w:val="0"/>
          <w:lang w:val="ru-RU"/>
        </w:rPr>
        <w:t xml:space="preserve">195009, </w:t>
      </w:r>
      <w:r>
        <w:rPr>
          <w:sz w:val="23"/>
          <w:szCs w:val="23"/>
          <w:rtl w:val="0"/>
          <w:lang w:val="ru-RU"/>
        </w:rPr>
        <w:t>г</w:t>
      </w:r>
      <w:r>
        <w:rPr>
          <w:sz w:val="23"/>
          <w:szCs w:val="23"/>
          <w:rtl w:val="0"/>
          <w:lang w:val="ru-RU"/>
        </w:rPr>
        <w:t xml:space="preserve">. </w:t>
      </w:r>
      <w:r>
        <w:rPr>
          <w:sz w:val="23"/>
          <w:szCs w:val="23"/>
          <w:rtl w:val="0"/>
          <w:lang w:val="ru-RU"/>
        </w:rPr>
        <w:t>Санкт</w:t>
      </w:r>
      <w:r>
        <w:rPr>
          <w:sz w:val="23"/>
          <w:szCs w:val="23"/>
          <w:rtl w:val="0"/>
          <w:lang w:val="ru-RU"/>
        </w:rPr>
        <w:t>-</w:t>
      </w:r>
      <w:r>
        <w:rPr>
          <w:sz w:val="23"/>
          <w:szCs w:val="23"/>
          <w:rtl w:val="0"/>
          <w:lang w:val="ru-RU"/>
        </w:rPr>
        <w:t>Петербург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Кондратьевский пр</w:t>
      </w:r>
      <w:r>
        <w:rPr>
          <w:sz w:val="23"/>
          <w:szCs w:val="23"/>
          <w:rtl w:val="0"/>
          <w:lang w:val="ru-RU"/>
        </w:rPr>
        <w:t>-</w:t>
      </w:r>
      <w:r>
        <w:rPr>
          <w:sz w:val="23"/>
          <w:szCs w:val="23"/>
          <w:rtl w:val="0"/>
          <w:lang w:val="ru-RU"/>
        </w:rPr>
        <w:t>т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 xml:space="preserve">дом </w:t>
      </w:r>
      <w:r>
        <w:rPr>
          <w:sz w:val="23"/>
          <w:szCs w:val="23"/>
          <w:rtl w:val="0"/>
          <w:lang w:val="ru-RU"/>
        </w:rPr>
        <w:t xml:space="preserve">15, </w:t>
      </w:r>
      <w:r>
        <w:rPr>
          <w:sz w:val="23"/>
          <w:szCs w:val="23"/>
          <w:rtl w:val="0"/>
          <w:lang w:val="ru-RU"/>
        </w:rPr>
        <w:t xml:space="preserve">корпус </w:t>
      </w:r>
      <w:r>
        <w:rPr>
          <w:sz w:val="23"/>
          <w:szCs w:val="23"/>
          <w:rtl w:val="0"/>
          <w:lang w:val="ru-RU"/>
        </w:rPr>
        <w:t xml:space="preserve">2 </w:t>
      </w:r>
      <w:r>
        <w:rPr>
          <w:sz w:val="23"/>
          <w:szCs w:val="23"/>
          <w:rtl w:val="0"/>
          <w:lang w:val="ru-RU"/>
        </w:rPr>
        <w:t xml:space="preserve">лит </w:t>
      </w:r>
      <w:r>
        <w:rPr>
          <w:sz w:val="23"/>
          <w:szCs w:val="23"/>
          <w:rtl w:val="0"/>
          <w:lang w:val="ru-RU"/>
        </w:rPr>
        <w:t xml:space="preserve">3, </w:t>
      </w:r>
      <w:r>
        <w:rPr>
          <w:sz w:val="23"/>
          <w:szCs w:val="23"/>
          <w:rtl w:val="0"/>
          <w:lang w:val="ru-RU"/>
        </w:rPr>
        <w:t xml:space="preserve">помещение </w:t>
      </w:r>
      <w:r>
        <w:rPr>
          <w:sz w:val="23"/>
          <w:szCs w:val="23"/>
          <w:rtl w:val="0"/>
          <w:lang w:val="ru-RU"/>
        </w:rPr>
        <w:t>1</w:t>
      </w:r>
      <w:r>
        <w:rPr>
          <w:sz w:val="23"/>
          <w:szCs w:val="23"/>
          <w:rtl w:val="0"/>
          <w:lang w:val="ru-RU"/>
        </w:rPr>
        <w:t>Н</w:t>
      </w:r>
    </w:p>
    <w:p>
      <w:pPr>
        <w:pStyle w:val="Normal.0"/>
        <w:spacing w:before="100" w:after="100" w:line="360" w:lineRule="auto"/>
      </w:pPr>
      <w:r>
        <w:rPr>
          <w:sz w:val="23"/>
          <w:szCs w:val="23"/>
          <w:rtl w:val="0"/>
          <w:lang w:val="ru-RU"/>
        </w:rPr>
        <w:t>Фактический адрес</w:t>
      </w:r>
      <w:r>
        <w:rPr>
          <w:sz w:val="23"/>
          <w:szCs w:val="23"/>
          <w:rtl w:val="0"/>
          <w:lang w:val="ru-RU"/>
        </w:rPr>
        <w:t xml:space="preserve">: </w:t>
      </w:r>
      <w:r>
        <w:rPr>
          <w:sz w:val="23"/>
          <w:szCs w:val="23"/>
          <w:rtl w:val="0"/>
          <w:lang w:val="ru-RU"/>
        </w:rPr>
        <w:t>Санкт</w:t>
      </w:r>
      <w:r>
        <w:rPr>
          <w:sz w:val="23"/>
          <w:szCs w:val="23"/>
          <w:rtl w:val="0"/>
          <w:lang w:val="ru-RU"/>
        </w:rPr>
        <w:t>-</w:t>
      </w:r>
      <w:r>
        <w:rPr>
          <w:sz w:val="23"/>
          <w:szCs w:val="23"/>
          <w:rtl w:val="0"/>
          <w:lang w:val="ru-RU"/>
        </w:rPr>
        <w:t>Петербург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Пр</w:t>
      </w:r>
      <w:r>
        <w:rPr>
          <w:sz w:val="23"/>
          <w:szCs w:val="23"/>
          <w:rtl w:val="0"/>
          <w:lang w:val="ru-RU"/>
        </w:rPr>
        <w:t xml:space="preserve">. </w:t>
      </w:r>
      <w:r>
        <w:rPr>
          <w:sz w:val="23"/>
          <w:szCs w:val="23"/>
          <w:rtl w:val="0"/>
          <w:lang w:val="ru-RU"/>
        </w:rPr>
        <w:t>Большевиков</w:t>
      </w:r>
      <w:r>
        <w:rPr>
          <w:sz w:val="23"/>
          <w:szCs w:val="23"/>
          <w:rtl w:val="0"/>
          <w:lang w:val="ru-RU"/>
        </w:rPr>
        <w:t xml:space="preserve">, 18 </w:t>
      </w:r>
      <w:r>
        <w:rPr>
          <w:sz w:val="23"/>
          <w:szCs w:val="23"/>
          <w:rtl w:val="0"/>
          <w:lang w:val="ru-RU"/>
        </w:rPr>
        <w:t>Ст</w:t>
      </w:r>
      <w:r>
        <w:rPr>
          <w:sz w:val="23"/>
          <w:szCs w:val="23"/>
          <w:rtl w:val="0"/>
          <w:lang w:val="ru-RU"/>
        </w:rPr>
        <w:t xml:space="preserve">. </w:t>
      </w:r>
      <w:r>
        <w:rPr>
          <w:sz w:val="23"/>
          <w:szCs w:val="23"/>
          <w:rtl w:val="0"/>
          <w:lang w:val="ru-RU"/>
        </w:rPr>
        <w:t>м</w:t>
      </w:r>
      <w:r>
        <w:rPr>
          <w:sz w:val="23"/>
          <w:szCs w:val="23"/>
          <w:rtl w:val="0"/>
          <w:lang w:val="ru-RU"/>
        </w:rPr>
        <w:t xml:space="preserve">. </w:t>
      </w:r>
      <w:r>
        <w:rPr>
          <w:sz w:val="23"/>
          <w:szCs w:val="23"/>
          <w:rtl w:val="0"/>
          <w:lang w:val="ru-RU"/>
        </w:rPr>
        <w:t>«Ул</w:t>
      </w:r>
      <w:r>
        <w:rPr>
          <w:sz w:val="23"/>
          <w:szCs w:val="23"/>
          <w:rtl w:val="0"/>
          <w:lang w:val="ru-RU"/>
        </w:rPr>
        <w:t xml:space="preserve">. </w:t>
      </w:r>
      <w:r>
        <w:rPr>
          <w:sz w:val="23"/>
          <w:szCs w:val="23"/>
          <w:rtl w:val="0"/>
          <w:lang w:val="ru-RU"/>
        </w:rPr>
        <w:t>Дыбенко»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ТРК «Невский»</w:t>
      </w:r>
      <w:r>
        <w:rPr>
          <w:rStyle w:val="Нет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7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sz w:val="23"/>
      <w:szCs w:val="23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